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6483" w14:textId="345772DE" w:rsidR="00996D01" w:rsidRPr="00477AAE" w:rsidRDefault="00996D01" w:rsidP="00EA0D31">
      <w:pPr>
        <w:pStyle w:val="p1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AAE">
        <w:rPr>
          <w:rFonts w:ascii="Times New Roman" w:hAnsi="Times New Roman"/>
          <w:b/>
          <w:bCs/>
          <w:sz w:val="28"/>
          <w:szCs w:val="28"/>
        </w:rPr>
        <w:t>“GRANI FUTURI 2025 – IL PANE DELLA SPERANZA”</w:t>
      </w:r>
    </w:p>
    <w:p w14:paraId="186DF718" w14:textId="77777777" w:rsidR="00477AAE" w:rsidRPr="00516A41" w:rsidRDefault="00477AAE" w:rsidP="00477AAE">
      <w:pPr>
        <w:pStyle w:val="p1"/>
        <w:jc w:val="center"/>
        <w:rPr>
          <w:rFonts w:ascii="Times New Roman" w:hAnsi="Times New Roman"/>
          <w:sz w:val="28"/>
          <w:szCs w:val="28"/>
        </w:rPr>
      </w:pPr>
    </w:p>
    <w:p w14:paraId="55353A0E" w14:textId="01BD7D8E" w:rsidR="00996D01" w:rsidRPr="00477AAE" w:rsidRDefault="00996D01" w:rsidP="00477AAE">
      <w:pPr>
        <w:pStyle w:val="p1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AAE">
        <w:rPr>
          <w:rFonts w:ascii="Times New Roman" w:hAnsi="Times New Roman"/>
          <w:b/>
          <w:bCs/>
          <w:sz w:val="28"/>
          <w:szCs w:val="28"/>
        </w:rPr>
        <w:t>Dal 21 al 23 giugno a San Marco in Lamis, località Stignano (FG):</w:t>
      </w:r>
      <w:r w:rsidR="00477AAE" w:rsidRPr="00477A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7AAE">
        <w:rPr>
          <w:rFonts w:ascii="Times New Roman" w:hAnsi="Times New Roman"/>
          <w:b/>
          <w:bCs/>
          <w:sz w:val="28"/>
          <w:szCs w:val="28"/>
        </w:rPr>
        <w:t>il valore universale del Pane tra memoria, sacralità e futuro</w:t>
      </w:r>
    </w:p>
    <w:p w14:paraId="0920DB53" w14:textId="77777777" w:rsidR="00477AAE" w:rsidRPr="00477AAE" w:rsidRDefault="00477AAE" w:rsidP="00996D01">
      <w:pPr>
        <w:pStyle w:val="p1"/>
        <w:rPr>
          <w:rFonts w:ascii="Times New Roman" w:hAnsi="Times New Roman"/>
          <w:sz w:val="28"/>
          <w:szCs w:val="28"/>
        </w:rPr>
      </w:pPr>
    </w:p>
    <w:p w14:paraId="21C79705" w14:textId="05953160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Torna Grani Futuri, la manifestazione ideata dal fornaio economista Antonio Cera, che da anni unisce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cultura, gastronomia e riflessione sociale attorno al pane come simbolo identitario.</w:t>
      </w:r>
    </w:p>
    <w:p w14:paraId="786735DF" w14:textId="78DFDABA" w:rsidR="00996D01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L’edizione 2025 si terrà il 21, 22 e 23 giugno a San Marco in Lamis (FG), nella suggestiva cornice di Stignano,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e sarà dedicata al “Pane della Speranza”. Un tema potente e attuale che richiama alla memoria il valore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salvifico del pane nei momenti difficili della storia – dai conflitti alle carestie, dalla povertà alle migrazioni –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ma anche alla sua dimensione simbolica di rinascita, condivisione e visione di un domani possibile. In un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mondo attraversato da guerre, crisi climatiche, disuguaglianze sociali e instabilità economiche, Grani Futuri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propone il pane come metafora concreta e spirituale di speranza collettiva e resistenza.</w:t>
      </w:r>
    </w:p>
    <w:p w14:paraId="375E0AB6" w14:textId="77777777" w:rsidR="00477AAE" w:rsidRPr="00477AAE" w:rsidRDefault="00477AAE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2A8AAD57" w14:textId="77777777" w:rsidR="00996D01" w:rsidRPr="00477AAE" w:rsidRDefault="00996D01" w:rsidP="00477AAE">
      <w:pPr>
        <w:pStyle w:val="p2"/>
        <w:jc w:val="both"/>
        <w:rPr>
          <w:rFonts w:ascii="Times New Roman" w:hAnsi="Times New Roman"/>
          <w:b/>
          <w:bCs/>
          <w:sz w:val="28"/>
          <w:szCs w:val="28"/>
        </w:rPr>
      </w:pPr>
      <w:r w:rsidRPr="00477AAE">
        <w:rPr>
          <w:rFonts w:ascii="Times New Roman" w:hAnsi="Times New Roman"/>
          <w:b/>
          <w:bCs/>
          <w:sz w:val="28"/>
          <w:szCs w:val="28"/>
        </w:rPr>
        <w:t>Contesto territoriale: il Pane come nutrimento materiale e immateriale</w:t>
      </w:r>
    </w:p>
    <w:p w14:paraId="4588F45D" w14:textId="77777777" w:rsidR="00477AAE" w:rsidRPr="00477AAE" w:rsidRDefault="00477AAE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169396CF" w14:textId="060DD828" w:rsidR="00EA0D31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Il Gargano, con la sua rete di conventi, grani antichi e tradizioni artigiane, offre il contesto perfetto per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approfondire il legame tra pane, sacralità e cultura del luogo. In particolare, i tour mattutini destinati ai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giornalisti e agli esperti del settore, permetteranno di vivere</w:t>
      </w:r>
      <w:r w:rsidR="00EA0D31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 xml:space="preserve">tre percorsi esperienziali distinti: </w:t>
      </w:r>
    </w:p>
    <w:p w14:paraId="1350217E" w14:textId="77777777" w:rsidR="00EA0D31" w:rsidRDefault="00996D01" w:rsidP="00EA0D31">
      <w:pPr>
        <w:pStyle w:val="p2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uno dedicato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 xml:space="preserve">alla </w:t>
      </w:r>
      <w:r w:rsidRPr="00EA0D31">
        <w:rPr>
          <w:rFonts w:ascii="Times New Roman" w:hAnsi="Times New Roman"/>
          <w:b/>
          <w:bCs/>
          <w:sz w:val="28"/>
          <w:szCs w:val="28"/>
        </w:rPr>
        <w:t>mietitura e molitura</w:t>
      </w:r>
      <w:r w:rsidRPr="00477AAE">
        <w:rPr>
          <w:rFonts w:ascii="Times New Roman" w:hAnsi="Times New Roman"/>
          <w:sz w:val="28"/>
          <w:szCs w:val="28"/>
        </w:rPr>
        <w:t xml:space="preserve"> nei campi locali, per riscoprire il valore del lavoro agricolo e delle filiere etiche;</w:t>
      </w:r>
      <w:r w:rsidR="00477AAE">
        <w:rPr>
          <w:rFonts w:ascii="Times New Roman" w:hAnsi="Times New Roman"/>
          <w:sz w:val="28"/>
          <w:szCs w:val="28"/>
        </w:rPr>
        <w:t xml:space="preserve"> </w:t>
      </w:r>
    </w:p>
    <w:p w14:paraId="0214CBF0" w14:textId="370D4656" w:rsidR="00996D01" w:rsidRPr="00477AAE" w:rsidRDefault="00996D01" w:rsidP="00EA0D31">
      <w:pPr>
        <w:pStyle w:val="p2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 xml:space="preserve">l’altro </w:t>
      </w:r>
      <w:r w:rsidRPr="00EA0D31">
        <w:rPr>
          <w:rFonts w:ascii="Times New Roman" w:hAnsi="Times New Roman"/>
          <w:b/>
          <w:bCs/>
          <w:sz w:val="28"/>
          <w:szCs w:val="28"/>
        </w:rPr>
        <w:t>attraverso i conventi e i luoghi della spiritualità</w:t>
      </w:r>
      <w:r w:rsidRPr="00477AAE">
        <w:rPr>
          <w:rFonts w:ascii="Times New Roman" w:hAnsi="Times New Roman"/>
          <w:sz w:val="28"/>
          <w:szCs w:val="28"/>
        </w:rPr>
        <w:t>, per sottolineare come il pane sia stato – e sia tuttora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– un elemento centrale nei riti religiosi e nella cultura monastica.</w:t>
      </w:r>
    </w:p>
    <w:p w14:paraId="32932597" w14:textId="154909D2" w:rsidR="00996D01" w:rsidRPr="00477AAE" w:rsidRDefault="00996D01" w:rsidP="00EA0D31">
      <w:pPr>
        <w:pStyle w:val="p2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L’ultimo giorno alla scoperta dell’</w:t>
      </w:r>
      <w:r w:rsidRPr="00EA0D31">
        <w:rPr>
          <w:rFonts w:ascii="Times New Roman" w:hAnsi="Times New Roman"/>
          <w:b/>
          <w:bCs/>
          <w:sz w:val="28"/>
          <w:szCs w:val="28"/>
        </w:rPr>
        <w:t>arte orafa locale</w:t>
      </w:r>
      <w:r w:rsidRPr="00477AAE">
        <w:rPr>
          <w:rFonts w:ascii="Times New Roman" w:hAnsi="Times New Roman"/>
          <w:sz w:val="28"/>
          <w:szCs w:val="28"/>
        </w:rPr>
        <w:t>, altra preziosa espressione di San Marco in Lamis: il pane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e l’oro diventano simboli tangibili di una sapienza antica, due arti manuali, unite da gesti precisi, cura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quotidiana e capacità di trasformare l’essenza della bellezza.</w:t>
      </w:r>
    </w:p>
    <w:p w14:paraId="6515B886" w14:textId="77777777" w:rsidR="00477AAE" w:rsidRDefault="00477AAE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5215F1EA" w14:textId="2E0A8825" w:rsidR="00996D01" w:rsidRPr="00477AAE" w:rsidRDefault="00996D01" w:rsidP="00477AAE">
      <w:pPr>
        <w:pStyle w:val="p2"/>
        <w:jc w:val="both"/>
        <w:rPr>
          <w:rFonts w:ascii="Times New Roman" w:hAnsi="Times New Roman"/>
          <w:b/>
          <w:bCs/>
          <w:sz w:val="28"/>
          <w:szCs w:val="28"/>
        </w:rPr>
      </w:pPr>
      <w:r w:rsidRPr="00477AAE">
        <w:rPr>
          <w:rFonts w:ascii="Times New Roman" w:hAnsi="Times New Roman"/>
          <w:b/>
          <w:bCs/>
          <w:sz w:val="28"/>
          <w:szCs w:val="28"/>
        </w:rPr>
        <w:t>Pancotto Contest e i Comuni identitari del Pane</w:t>
      </w:r>
    </w:p>
    <w:p w14:paraId="0B084EB2" w14:textId="77777777" w:rsidR="00477AAE" w:rsidRDefault="00477AAE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1B742CA6" w14:textId="1F78F8B6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Domenica 22 giugno, a pranzo, l’iconico Contest del Pancotto vedrà protagonisti sei comuni della Puglia,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ciascuno in rappresentanza di una provincia e della propria specifica tradizione legata al pane: Altamura,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Laterza, Guagnano, Monte Sant’Angelo e altri due che saranno presto annunciati. Sarà un confronto non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competitivo, ma identitario, dove ogni comunità racconterà la propria visione del “pane povero” come</w:t>
      </w:r>
    </w:p>
    <w:p w14:paraId="52E19207" w14:textId="77777777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memoria, ingegno e risorsa.</w:t>
      </w:r>
    </w:p>
    <w:p w14:paraId="74A086AA" w14:textId="77777777" w:rsidR="00477AAE" w:rsidRDefault="00477AAE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32ABF973" w14:textId="7EEA1124" w:rsidR="00996D01" w:rsidRPr="00477AAE" w:rsidRDefault="00996D01" w:rsidP="00477AAE">
      <w:pPr>
        <w:pStyle w:val="p2"/>
        <w:jc w:val="both"/>
        <w:rPr>
          <w:rFonts w:ascii="Times New Roman" w:hAnsi="Times New Roman"/>
          <w:b/>
          <w:bCs/>
          <w:sz w:val="28"/>
          <w:szCs w:val="28"/>
        </w:rPr>
      </w:pPr>
      <w:r w:rsidRPr="00477AAE">
        <w:rPr>
          <w:rFonts w:ascii="Times New Roman" w:hAnsi="Times New Roman"/>
          <w:b/>
          <w:bCs/>
          <w:sz w:val="28"/>
          <w:szCs w:val="28"/>
        </w:rPr>
        <w:t>Serate tra Pane, cultura e alta cucina</w:t>
      </w:r>
    </w:p>
    <w:p w14:paraId="3AFC726E" w14:textId="77777777" w:rsidR="00477AAE" w:rsidRDefault="00477AAE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71B2B096" w14:textId="0A2AB72E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lastRenderedPageBreak/>
        <w:t>Ogni sera, l’Auditorium di Grani Futuri si trasformerà in uno spazio polifunzionale dedicato sia alla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riflessione culturale sia all’esperienza sensoriale.</w:t>
      </w:r>
    </w:p>
    <w:p w14:paraId="135A3232" w14:textId="77777777" w:rsidR="00EA0D31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Nella prima parte della serata, si terranno salotti letterari con autori, intellettuali e giornalisti, seguiti da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 xml:space="preserve">tavole rotonde con fornai e panificatori provenienti da tutta Italia. </w:t>
      </w:r>
    </w:p>
    <w:p w14:paraId="0B8745B2" w14:textId="77777777" w:rsidR="00EA0D31" w:rsidRDefault="00EA0D3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67EF3E44" w14:textId="0644769E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Saranno momenti di approfondimento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per discutere del valore morale e sociale del “Pane della Speranza”, condividendo esperienze e progetti tra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etica del cibo, sostenibilità, spiritualità e rigenerazione sociale.</w:t>
      </w:r>
    </w:p>
    <w:p w14:paraId="6D45FDD5" w14:textId="7FAA8B23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Successivamente, si aprirà lo spazio delle cene esclusive a quattro mani, con chef di fama nazionale. Ogni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menù sarà ideato per valorizzare il pane, in un vero e proprio dialogo gastronomico: ciascun piatto sarà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pensato per sposarsi con le specifiche tipologie di pane dei fornai presenti, esaltandone profumi,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consistenza e storia. A completare l’esperienza, vi sarà la partecipazione di un produttore di olio e uno di</w:t>
      </w:r>
    </w:p>
    <w:p w14:paraId="3127D3FC" w14:textId="4CA8B11B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vino che condivideranno i loro prodotti e il racconto delle loro terre.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7AAE">
        <w:rPr>
          <w:rFonts w:ascii="Times New Roman" w:hAnsi="Times New Roman"/>
          <w:sz w:val="28"/>
          <w:szCs w:val="28"/>
        </w:rPr>
        <w:t>All’esterno</w:t>
      </w:r>
      <w:proofErr w:type="gramEnd"/>
      <w:r w:rsidRPr="00477AAE">
        <w:rPr>
          <w:rFonts w:ascii="Times New Roman" w:hAnsi="Times New Roman"/>
          <w:sz w:val="28"/>
          <w:szCs w:val="28"/>
        </w:rPr>
        <w:t>, nel cuore della Piazza di Grani Futuri, i fornai offriranno il pane in abbinamento ai piatti,</w:t>
      </w:r>
    </w:p>
    <w:p w14:paraId="6807079B" w14:textId="3AD46E15" w:rsidR="00996D01" w:rsidRPr="00477AAE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rendendo omaggio alla sua funzione di elemento unificante e inclusivo; mentre, sette postazioni food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proporranno gustose bontà accessibili a tutti, nel segno dell’incontro tra cibo e comunità.</w:t>
      </w:r>
    </w:p>
    <w:p w14:paraId="3897EECD" w14:textId="77777777" w:rsidR="00EA0D31" w:rsidRDefault="00EA0D3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6BC66497" w14:textId="5F897D47" w:rsidR="00996D01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>Grani Futuri 2025 si conferma l’evento capace di unire riflessione e convivialità, impegno civile e piacere dei</w:t>
      </w:r>
      <w:r w:rsidR="00477AAE">
        <w:rPr>
          <w:rFonts w:ascii="Times New Roman" w:hAnsi="Times New Roman"/>
          <w:sz w:val="28"/>
          <w:szCs w:val="28"/>
        </w:rPr>
        <w:t xml:space="preserve"> </w:t>
      </w:r>
      <w:r w:rsidRPr="00477AAE">
        <w:rPr>
          <w:rFonts w:ascii="Times New Roman" w:hAnsi="Times New Roman"/>
          <w:sz w:val="28"/>
          <w:szCs w:val="28"/>
        </w:rPr>
        <w:t>sensi, celebrando il pane come simbolo di speranza, condivisione e possibilità.</w:t>
      </w:r>
    </w:p>
    <w:p w14:paraId="1359CF3C" w14:textId="77777777" w:rsidR="00477AAE" w:rsidRPr="00477AAE" w:rsidRDefault="00477AAE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14:paraId="350DEF11" w14:textId="386B90D6" w:rsidR="00996D01" w:rsidRDefault="00996D01" w:rsidP="00477AAE">
      <w:pPr>
        <w:pStyle w:val="p2"/>
        <w:jc w:val="both"/>
        <w:rPr>
          <w:rFonts w:ascii="Times New Roman" w:hAnsi="Times New Roman"/>
          <w:sz w:val="28"/>
          <w:szCs w:val="28"/>
        </w:rPr>
      </w:pPr>
      <w:r w:rsidRPr="00477AAE">
        <w:rPr>
          <w:rFonts w:ascii="Times New Roman" w:hAnsi="Times New Roman"/>
          <w:sz w:val="28"/>
          <w:szCs w:val="28"/>
        </w:rPr>
        <w:t xml:space="preserve">Sito ufficiale: </w:t>
      </w:r>
      <w:hyperlink r:id="rId5" w:history="1">
        <w:r w:rsidR="00477AAE" w:rsidRPr="00DC787E">
          <w:rPr>
            <w:rStyle w:val="Collegamentoipertestuale"/>
            <w:rFonts w:ascii="Times New Roman" w:hAnsi="Times New Roman"/>
            <w:sz w:val="28"/>
            <w:szCs w:val="28"/>
          </w:rPr>
          <w:t>www.granifuturi.com</w:t>
        </w:r>
      </w:hyperlink>
    </w:p>
    <w:p w14:paraId="7AD740C8" w14:textId="77777777" w:rsidR="00477AAE" w:rsidRPr="00477AAE" w:rsidRDefault="00477AAE" w:rsidP="00996D01">
      <w:pPr>
        <w:pStyle w:val="p2"/>
        <w:rPr>
          <w:rFonts w:ascii="Times New Roman" w:hAnsi="Times New Roman"/>
          <w:sz w:val="28"/>
          <w:szCs w:val="28"/>
        </w:rPr>
      </w:pPr>
    </w:p>
    <w:p w14:paraId="239C8C28" w14:textId="77777777" w:rsidR="008A51C4" w:rsidRDefault="008A51C4"/>
    <w:sectPr w:rsidR="008A51C4" w:rsidSect="00EA0D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4530"/>
    <w:multiLevelType w:val="hybridMultilevel"/>
    <w:tmpl w:val="18F01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6486"/>
    <w:multiLevelType w:val="hybridMultilevel"/>
    <w:tmpl w:val="535EC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6464">
    <w:abstractNumId w:val="0"/>
  </w:num>
  <w:num w:numId="2" w16cid:durableId="109139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01"/>
    <w:rsid w:val="003157C9"/>
    <w:rsid w:val="00322051"/>
    <w:rsid w:val="00465D46"/>
    <w:rsid w:val="00477AAE"/>
    <w:rsid w:val="00516A41"/>
    <w:rsid w:val="005B593B"/>
    <w:rsid w:val="005C1022"/>
    <w:rsid w:val="008A51C4"/>
    <w:rsid w:val="00927A59"/>
    <w:rsid w:val="00996D01"/>
    <w:rsid w:val="00E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ACAFA"/>
  <w15:chartTrackingRefBased/>
  <w15:docId w15:val="{E8B8C2A1-81D1-8C4A-8508-F0EBF28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6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6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6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6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6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6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6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6D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6D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6D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6D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6D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6D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6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6D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6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6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6D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6D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6D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6D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6D0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996D01"/>
    <w:rPr>
      <w:rFonts w:ascii="Helvetica" w:eastAsia="Times New Roman" w:hAnsi="Helvetica" w:cs="Times New Roman"/>
      <w:color w:val="000000"/>
      <w:kern w:val="0"/>
      <w:sz w:val="18"/>
      <w:szCs w:val="18"/>
      <w:lang w:eastAsia="it-IT"/>
      <w14:ligatures w14:val="none"/>
    </w:rPr>
  </w:style>
  <w:style w:type="paragraph" w:customStyle="1" w:styleId="p2">
    <w:name w:val="p2"/>
    <w:basedOn w:val="Normale"/>
    <w:rsid w:val="00996D01"/>
    <w:rPr>
      <w:rFonts w:ascii="Helvetica" w:eastAsia="Times New Roman" w:hAnsi="Helvetica" w:cs="Times New Roman"/>
      <w:color w:val="000000"/>
      <w:kern w:val="0"/>
      <w:sz w:val="17"/>
      <w:szCs w:val="1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77A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ifutu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Millarte</dc:creator>
  <cp:keywords/>
  <dc:description/>
  <cp:lastModifiedBy>Antonella Millarte</cp:lastModifiedBy>
  <cp:revision>5</cp:revision>
  <dcterms:created xsi:type="dcterms:W3CDTF">2025-05-28T18:50:00Z</dcterms:created>
  <dcterms:modified xsi:type="dcterms:W3CDTF">2025-05-28T19:07:00Z</dcterms:modified>
</cp:coreProperties>
</file>